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FA2F" w14:textId="5EA3278E" w:rsidR="00807834" w:rsidRPr="00807834" w:rsidRDefault="00852BB7" w:rsidP="00807834">
      <w:pPr>
        <w:rPr>
          <w:rFonts w:asciiTheme="majorHAnsi" w:eastAsiaTheme="minorEastAsia" w:hAnsiTheme="majorHAnsi"/>
          <w:sz w:val="40"/>
          <w:szCs w:val="40"/>
        </w:rPr>
      </w:pPr>
      <w:r w:rsidRPr="00807834">
        <w:rPr>
          <w:rFonts w:asciiTheme="majorHAnsi" w:eastAsiaTheme="minorEastAsia" w:hAnsiTheme="majorHAnsi"/>
          <w:b/>
          <w:bCs/>
          <w:sz w:val="40"/>
          <w:szCs w:val="40"/>
          <w:lang w:val="en-US"/>
        </w:rPr>
        <w:br/>
      </w:r>
      <w:r w:rsidRPr="00807834">
        <w:rPr>
          <w:rFonts w:asciiTheme="majorHAnsi" w:eastAsiaTheme="minorEastAsia" w:hAnsiTheme="majorHAnsi"/>
          <w:b/>
          <w:bCs/>
          <w:sz w:val="40"/>
          <w:szCs w:val="40"/>
          <w:lang w:val="en-US"/>
        </w:rPr>
        <w:br/>
      </w:r>
      <w:r w:rsidR="00807834" w:rsidRPr="00807834">
        <w:rPr>
          <w:rFonts w:asciiTheme="majorHAnsi" w:eastAsiaTheme="minorEastAsia" w:hAnsiTheme="majorHAnsi"/>
          <w:b/>
          <w:bCs/>
          <w:sz w:val="52"/>
          <w:szCs w:val="52"/>
        </w:rPr>
        <w:t>Smart Rider</w:t>
      </w:r>
      <w:r w:rsidR="00807834" w:rsidRPr="00807834">
        <w:rPr>
          <w:rFonts w:asciiTheme="majorHAnsi" w:eastAsiaTheme="minorEastAsia" w:hAnsiTheme="majorHAnsi"/>
          <w:sz w:val="40"/>
          <w:szCs w:val="40"/>
        </w:rPr>
        <w:t xml:space="preserve"> specialises in designing, developing, and manufacturing state of the art protective equipment for both amateur and professional horse and motorcycle riders</w:t>
      </w:r>
      <w:r w:rsidR="00807834">
        <w:rPr>
          <w:rFonts w:asciiTheme="majorHAnsi" w:eastAsiaTheme="minorEastAsia" w:hAnsiTheme="majorHAnsi"/>
          <w:sz w:val="40"/>
          <w:szCs w:val="40"/>
        </w:rPr>
        <w:t>.</w:t>
      </w:r>
    </w:p>
    <w:p w14:paraId="3933C2AD" w14:textId="77777777" w:rsidR="00807834" w:rsidRPr="00807834" w:rsidRDefault="00807834" w:rsidP="00807834">
      <w:pPr>
        <w:rPr>
          <w:rFonts w:asciiTheme="majorHAnsi" w:eastAsiaTheme="minorEastAsia" w:hAnsiTheme="majorHAnsi"/>
          <w:sz w:val="40"/>
          <w:szCs w:val="40"/>
        </w:rPr>
      </w:pPr>
    </w:p>
    <w:p w14:paraId="11C04C61" w14:textId="77777777" w:rsidR="00807834" w:rsidRPr="00807834" w:rsidRDefault="00807834" w:rsidP="00807834">
      <w:pPr>
        <w:rPr>
          <w:rFonts w:asciiTheme="majorHAnsi" w:eastAsiaTheme="minorEastAsia" w:hAnsiTheme="majorHAnsi"/>
          <w:sz w:val="40"/>
          <w:szCs w:val="40"/>
        </w:rPr>
      </w:pPr>
      <w:r w:rsidRPr="00807834">
        <w:rPr>
          <w:rFonts w:asciiTheme="majorHAnsi" w:eastAsiaTheme="minorEastAsia" w:hAnsiTheme="majorHAnsi"/>
          <w:sz w:val="40"/>
          <w:szCs w:val="40"/>
        </w:rPr>
        <w:t>We combine innovative research &amp; development, state of the art manufacturing processes &amp; materials, and rigorous quality &amp; reliability testing to deliver a comprehensive package of Safety, Comfort, and Style.</w:t>
      </w:r>
    </w:p>
    <w:p w14:paraId="193EDD70" w14:textId="77777777" w:rsidR="00807834" w:rsidRPr="00807834" w:rsidRDefault="00807834" w:rsidP="00807834">
      <w:pPr>
        <w:rPr>
          <w:rFonts w:asciiTheme="majorHAnsi" w:eastAsiaTheme="minorEastAsia" w:hAnsiTheme="majorHAnsi"/>
          <w:sz w:val="40"/>
          <w:szCs w:val="40"/>
        </w:rPr>
      </w:pPr>
    </w:p>
    <w:p w14:paraId="75ABCAB2" w14:textId="1BC1CE02" w:rsidR="00807834" w:rsidRPr="00807834" w:rsidRDefault="00807834" w:rsidP="00807834">
      <w:pPr>
        <w:rPr>
          <w:rFonts w:asciiTheme="majorHAnsi" w:eastAsiaTheme="minorEastAsia" w:hAnsiTheme="majorHAnsi"/>
          <w:sz w:val="40"/>
          <w:szCs w:val="40"/>
        </w:rPr>
      </w:pPr>
      <w:r w:rsidRPr="00807834">
        <w:rPr>
          <w:rFonts w:asciiTheme="majorHAnsi" w:eastAsiaTheme="minorEastAsia" w:hAnsiTheme="majorHAnsi"/>
          <w:sz w:val="40"/>
          <w:szCs w:val="40"/>
        </w:rPr>
        <w:t>Our commitment to quality and reliability guarantees that our products meet and exceed all relevant US and European standards.</w:t>
      </w:r>
    </w:p>
    <w:p w14:paraId="02D3BF43" w14:textId="5682759C" w:rsidR="004611D1" w:rsidRPr="00807834" w:rsidRDefault="004611D1" w:rsidP="003C7B18">
      <w:pPr>
        <w:rPr>
          <w:rFonts w:asciiTheme="majorHAnsi" w:eastAsiaTheme="minorEastAsia" w:hAnsiTheme="majorHAnsi"/>
          <w:sz w:val="40"/>
          <w:szCs w:val="40"/>
          <w:lang w:val="en-US"/>
        </w:rPr>
      </w:pPr>
    </w:p>
    <w:sectPr w:rsidR="004611D1" w:rsidRPr="00807834" w:rsidSect="00FD44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142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BE57E" w14:textId="77777777" w:rsidR="009D1C00" w:rsidRDefault="009D1C00">
      <w:r>
        <w:separator/>
      </w:r>
    </w:p>
  </w:endnote>
  <w:endnote w:type="continuationSeparator" w:id="0">
    <w:p w14:paraId="33E17D62" w14:textId="77777777" w:rsidR="009D1C00" w:rsidRDefault="009D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2196" w14:textId="77777777" w:rsidR="008075BC" w:rsidRDefault="00807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C6BA" w14:textId="30FA5D41" w:rsidR="004D07DD" w:rsidRDefault="00940C91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36C9C08" wp14:editId="6D6AB04D">
          <wp:simplePos x="0" y="0"/>
          <wp:positionH relativeFrom="column">
            <wp:posOffset>-571500</wp:posOffset>
          </wp:positionH>
          <wp:positionV relativeFrom="paragraph">
            <wp:posOffset>-43815</wp:posOffset>
          </wp:positionV>
          <wp:extent cx="7886700" cy="456565"/>
          <wp:effectExtent l="0" t="0" r="0" b="0"/>
          <wp:wrapNone/>
          <wp:docPr id="1865272584" name="תמונה 1" descr="d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dow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946A" w14:textId="77777777" w:rsidR="008075BC" w:rsidRDefault="00807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02AE" w14:textId="77777777" w:rsidR="009D1C00" w:rsidRDefault="009D1C00">
      <w:r>
        <w:separator/>
      </w:r>
    </w:p>
  </w:footnote>
  <w:footnote w:type="continuationSeparator" w:id="0">
    <w:p w14:paraId="01971A64" w14:textId="77777777" w:rsidR="009D1C00" w:rsidRDefault="009D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6E50" w14:textId="77777777" w:rsidR="008075BC" w:rsidRDefault="008075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AFF9" w14:textId="4CB25ED5" w:rsidR="004D07DD" w:rsidRDefault="00940C91" w:rsidP="001D4705">
    <w:pPr>
      <w:pStyle w:val="Zhlav"/>
      <w:jc w:val="center"/>
    </w:pPr>
    <w:bookmarkStart w:id="0" w:name="_Hlk138925423"/>
    <w:r w:rsidRPr="00C82F0D">
      <w:rPr>
        <w:noProof/>
        <w:lang w:val="en-US" w:bidi="he-IL"/>
      </w:rPr>
      <w:drawing>
        <wp:inline distT="0" distB="0" distL="0" distR="0" wp14:anchorId="54F3AE25" wp14:editId="10C0BA29">
          <wp:extent cx="2162175" cy="619125"/>
          <wp:effectExtent l="0" t="0" r="0" b="0"/>
          <wp:docPr id="1" name="תמונה 1" descr="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AB0E" w14:textId="77777777" w:rsidR="008075BC" w:rsidRDefault="008075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B621A"/>
    <w:multiLevelType w:val="multilevel"/>
    <w:tmpl w:val="B248F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4D34A8"/>
    <w:multiLevelType w:val="hybridMultilevel"/>
    <w:tmpl w:val="93022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249018">
    <w:abstractNumId w:val="1"/>
  </w:num>
  <w:num w:numId="2" w16cid:durableId="19662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29"/>
    <w:rsid w:val="0000522B"/>
    <w:rsid w:val="00030736"/>
    <w:rsid w:val="00046263"/>
    <w:rsid w:val="00090C94"/>
    <w:rsid w:val="000C1C87"/>
    <w:rsid w:val="000C4038"/>
    <w:rsid w:val="000D61F2"/>
    <w:rsid w:val="00141E80"/>
    <w:rsid w:val="001568BD"/>
    <w:rsid w:val="00175690"/>
    <w:rsid w:val="00182034"/>
    <w:rsid w:val="001856AD"/>
    <w:rsid w:val="00193516"/>
    <w:rsid w:val="001C577B"/>
    <w:rsid w:val="001D14CD"/>
    <w:rsid w:val="001D4705"/>
    <w:rsid w:val="001D6993"/>
    <w:rsid w:val="001E7342"/>
    <w:rsid w:val="001F29BA"/>
    <w:rsid w:val="00200F8E"/>
    <w:rsid w:val="00200FBE"/>
    <w:rsid w:val="00205830"/>
    <w:rsid w:val="00276098"/>
    <w:rsid w:val="002C7B88"/>
    <w:rsid w:val="002F4354"/>
    <w:rsid w:val="00317BD4"/>
    <w:rsid w:val="00322E8B"/>
    <w:rsid w:val="0032365D"/>
    <w:rsid w:val="00330148"/>
    <w:rsid w:val="003308B0"/>
    <w:rsid w:val="003324F1"/>
    <w:rsid w:val="00337578"/>
    <w:rsid w:val="00372EB5"/>
    <w:rsid w:val="0037525B"/>
    <w:rsid w:val="003B118B"/>
    <w:rsid w:val="003C7B18"/>
    <w:rsid w:val="003E5F55"/>
    <w:rsid w:val="0045330F"/>
    <w:rsid w:val="004611D1"/>
    <w:rsid w:val="004A7867"/>
    <w:rsid w:val="004D07DD"/>
    <w:rsid w:val="004F6439"/>
    <w:rsid w:val="00513741"/>
    <w:rsid w:val="005332C1"/>
    <w:rsid w:val="00544A74"/>
    <w:rsid w:val="00545641"/>
    <w:rsid w:val="005C2975"/>
    <w:rsid w:val="005E1691"/>
    <w:rsid w:val="00614B8E"/>
    <w:rsid w:val="0062698D"/>
    <w:rsid w:val="00634BFA"/>
    <w:rsid w:val="00657966"/>
    <w:rsid w:val="00665378"/>
    <w:rsid w:val="0068177E"/>
    <w:rsid w:val="0068427C"/>
    <w:rsid w:val="006A1769"/>
    <w:rsid w:val="006C6067"/>
    <w:rsid w:val="006C7F53"/>
    <w:rsid w:val="00720A8A"/>
    <w:rsid w:val="00731C91"/>
    <w:rsid w:val="007639D7"/>
    <w:rsid w:val="007C3B45"/>
    <w:rsid w:val="007E5B97"/>
    <w:rsid w:val="008075BC"/>
    <w:rsid w:val="00807834"/>
    <w:rsid w:val="00822EB7"/>
    <w:rsid w:val="00825474"/>
    <w:rsid w:val="008305D5"/>
    <w:rsid w:val="00852BB7"/>
    <w:rsid w:val="00893E4F"/>
    <w:rsid w:val="008B6FBC"/>
    <w:rsid w:val="008C54B2"/>
    <w:rsid w:val="009070D6"/>
    <w:rsid w:val="00920D83"/>
    <w:rsid w:val="00923574"/>
    <w:rsid w:val="00931B22"/>
    <w:rsid w:val="00940C91"/>
    <w:rsid w:val="00981CAA"/>
    <w:rsid w:val="009A764F"/>
    <w:rsid w:val="009D1C00"/>
    <w:rsid w:val="009D2C3F"/>
    <w:rsid w:val="00A00AE0"/>
    <w:rsid w:val="00A15CE0"/>
    <w:rsid w:val="00AB3924"/>
    <w:rsid w:val="00AB617E"/>
    <w:rsid w:val="00AD2D17"/>
    <w:rsid w:val="00AE4623"/>
    <w:rsid w:val="00B178B4"/>
    <w:rsid w:val="00B27B66"/>
    <w:rsid w:val="00B42B15"/>
    <w:rsid w:val="00B57554"/>
    <w:rsid w:val="00B70F65"/>
    <w:rsid w:val="00BC0F14"/>
    <w:rsid w:val="00BC7245"/>
    <w:rsid w:val="00BF693E"/>
    <w:rsid w:val="00C2378F"/>
    <w:rsid w:val="00C27929"/>
    <w:rsid w:val="00C5143A"/>
    <w:rsid w:val="00C51733"/>
    <w:rsid w:val="00C54E96"/>
    <w:rsid w:val="00C63CA7"/>
    <w:rsid w:val="00C64816"/>
    <w:rsid w:val="00C67478"/>
    <w:rsid w:val="00C82F0D"/>
    <w:rsid w:val="00C91A6B"/>
    <w:rsid w:val="00CF1265"/>
    <w:rsid w:val="00CF35B1"/>
    <w:rsid w:val="00D87FB2"/>
    <w:rsid w:val="00DE08E0"/>
    <w:rsid w:val="00DF2DA6"/>
    <w:rsid w:val="00DF7C3E"/>
    <w:rsid w:val="00E753C0"/>
    <w:rsid w:val="00E87A41"/>
    <w:rsid w:val="00E960C4"/>
    <w:rsid w:val="00EA7408"/>
    <w:rsid w:val="00EB6EAD"/>
    <w:rsid w:val="00EB7D45"/>
    <w:rsid w:val="00EC755A"/>
    <w:rsid w:val="00EC7813"/>
    <w:rsid w:val="00F101A9"/>
    <w:rsid w:val="00F128B5"/>
    <w:rsid w:val="00F22948"/>
    <w:rsid w:val="00F272E3"/>
    <w:rsid w:val="00F777D4"/>
    <w:rsid w:val="00F83E95"/>
    <w:rsid w:val="00FA4728"/>
    <w:rsid w:val="00FD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636C34F"/>
  <w15:chartTrackingRefBased/>
  <w15:docId w15:val="{4E40DAB4-8F78-4764-99DB-E66C9576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11D1"/>
    <w:pPr>
      <w:widowControl w:val="0"/>
      <w:autoSpaceDE w:val="0"/>
      <w:autoSpaceDN w:val="0"/>
    </w:pPr>
    <w:rPr>
      <w:lang w:val="fr-FR" w:eastAsia="en-US" w:bidi="ar-SA"/>
    </w:rPr>
  </w:style>
  <w:style w:type="paragraph" w:styleId="Nadpis1">
    <w:name w:val="heading 1"/>
    <w:basedOn w:val="Normln"/>
    <w:next w:val="Normln"/>
    <w:qFormat/>
    <w:rsid w:val="00F777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4611D1"/>
    <w:pPr>
      <w:keepNext/>
      <w:widowControl/>
      <w:outlineLvl w:val="2"/>
    </w:pPr>
    <w:rPr>
      <w:b/>
      <w:bCs/>
      <w:sz w:val="32"/>
      <w:szCs w:val="32"/>
    </w:rPr>
  </w:style>
  <w:style w:type="paragraph" w:styleId="Nadpis9">
    <w:name w:val="heading 9"/>
    <w:basedOn w:val="Normln"/>
    <w:next w:val="Normln"/>
    <w:qFormat/>
    <w:rsid w:val="004611D1"/>
    <w:pPr>
      <w:keepNext/>
      <w:widowControl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E4623"/>
    <w:pPr>
      <w:tabs>
        <w:tab w:val="center" w:pos="4153"/>
        <w:tab w:val="right" w:pos="8306"/>
      </w:tabs>
    </w:pPr>
  </w:style>
  <w:style w:type="paragraph" w:styleId="Zpat">
    <w:name w:val="footer"/>
    <w:basedOn w:val="Normln"/>
    <w:rsid w:val="00AE4623"/>
    <w:pPr>
      <w:tabs>
        <w:tab w:val="center" w:pos="4153"/>
        <w:tab w:val="right" w:pos="8306"/>
      </w:tabs>
    </w:pPr>
  </w:style>
  <w:style w:type="table" w:customStyle="1" w:styleId="a">
    <w:name w:val="טבלת רשת"/>
    <w:basedOn w:val="Normlntabulka"/>
    <w:rsid w:val="004611D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7569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D446C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C27929"/>
    <w:pPr>
      <w:widowControl/>
      <w:autoSpaceDE/>
      <w:autoSpaceDN/>
      <w:bidi/>
    </w:pPr>
    <w:rPr>
      <w:rFonts w:ascii="Consolas" w:eastAsia="Calibri" w:hAnsi="Consolas" w:cs="Arial"/>
      <w:sz w:val="21"/>
      <w:szCs w:val="21"/>
      <w:lang w:val="en-US" w:bidi="he-IL"/>
    </w:rPr>
  </w:style>
  <w:style w:type="character" w:customStyle="1" w:styleId="ProsttextChar">
    <w:name w:val="Prostý text Char"/>
    <w:link w:val="Prosttext"/>
    <w:uiPriority w:val="99"/>
    <w:rsid w:val="00C27929"/>
    <w:rPr>
      <w:rFonts w:ascii="Consolas" w:eastAsia="Calibri" w:hAnsi="Consolas" w:cs="Arial"/>
      <w:sz w:val="21"/>
      <w:szCs w:val="21"/>
    </w:rPr>
  </w:style>
  <w:style w:type="character" w:styleId="Hypertextovodkaz">
    <w:name w:val="Hyperlink"/>
    <w:uiPriority w:val="99"/>
    <w:unhideWhenUsed/>
    <w:rsid w:val="00C27929"/>
    <w:rPr>
      <w:color w:val="0000FF"/>
      <w:u w:val="single"/>
    </w:rPr>
  </w:style>
  <w:style w:type="paragraph" w:styleId="Bezmezer">
    <w:name w:val="No Spacing"/>
    <w:uiPriority w:val="1"/>
    <w:qFormat/>
    <w:rsid w:val="003B118B"/>
    <w:rPr>
      <w:sz w:val="24"/>
      <w:szCs w:val="24"/>
      <w:lang w:val="it-IT" w:eastAsia="en-US" w:bidi="ar-SA"/>
    </w:rPr>
  </w:style>
  <w:style w:type="paragraph" w:customStyle="1" w:styleId="Corpodeltesto">
    <w:name w:val="Corpo del testo"/>
    <w:basedOn w:val="Normln"/>
    <w:link w:val="CorpodeltestoCarattere"/>
    <w:semiHidden/>
    <w:rsid w:val="00276098"/>
    <w:pPr>
      <w:tabs>
        <w:tab w:val="left" w:pos="3969"/>
      </w:tabs>
      <w:overflowPunct w:val="0"/>
      <w:adjustRightInd w:val="0"/>
      <w:textAlignment w:val="baseline"/>
    </w:pPr>
    <w:rPr>
      <w:rFonts w:ascii="Century Gothic" w:hAnsi="Century Gothic" w:cs="Arial"/>
      <w:lang w:val="it-IT" w:eastAsia="it-IT"/>
    </w:rPr>
  </w:style>
  <w:style w:type="character" w:customStyle="1" w:styleId="CorpodeltestoCarattere">
    <w:name w:val="Corpo del testo Carattere"/>
    <w:link w:val="Corpodeltesto"/>
    <w:semiHidden/>
    <w:rsid w:val="00276098"/>
    <w:rPr>
      <w:rFonts w:ascii="Century Gothic" w:hAnsi="Century Gothic" w:cs="Arial"/>
      <w:lang w:val="it-IT" w:eastAsia="it-IT" w:bidi="ar-SA"/>
    </w:rPr>
  </w:style>
  <w:style w:type="paragraph" w:styleId="Zkladntext">
    <w:name w:val="Body Text"/>
    <w:basedOn w:val="Normln"/>
    <w:link w:val="ZkladntextChar"/>
    <w:unhideWhenUsed/>
    <w:rsid w:val="00276098"/>
    <w:pPr>
      <w:widowControl/>
      <w:autoSpaceDE/>
      <w:autoSpaceDN/>
      <w:spacing w:after="120"/>
    </w:pPr>
    <w:rPr>
      <w:rFonts w:ascii="Century Gothic" w:hAnsi="Century Gothic"/>
      <w:sz w:val="18"/>
      <w:szCs w:val="24"/>
      <w:lang w:val="it-IT" w:eastAsia="it-IT"/>
    </w:rPr>
  </w:style>
  <w:style w:type="character" w:customStyle="1" w:styleId="ZkladntextChar">
    <w:name w:val="Základní text Char"/>
    <w:basedOn w:val="Standardnpsmoodstavce"/>
    <w:link w:val="Zkladntext"/>
    <w:rsid w:val="00276098"/>
    <w:rPr>
      <w:rFonts w:ascii="Century Gothic" w:hAnsi="Century Gothic"/>
      <w:sz w:val="18"/>
      <w:szCs w:val="24"/>
      <w:lang w:val="it-IT" w:eastAsia="it-IT" w:bidi="ar-SA"/>
    </w:rPr>
  </w:style>
  <w:style w:type="paragraph" w:customStyle="1" w:styleId="Default">
    <w:name w:val="Default"/>
    <w:rsid w:val="00322E8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367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5952497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32362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59316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3487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963023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2670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1739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3413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4326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11146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438</Characters>
  <Application>Microsoft Office Word</Application>
  <DocSecurity>4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slogen advertising ltd.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Smart1</dc:creator>
  <cp:keywords/>
  <cp:lastModifiedBy>Jaroslava Martinková, RHK Brno</cp:lastModifiedBy>
  <cp:revision>2</cp:revision>
  <cp:lastPrinted>2023-03-01T09:24:00Z</cp:lastPrinted>
  <dcterms:created xsi:type="dcterms:W3CDTF">2026-01-19T12:20:00Z</dcterms:created>
  <dcterms:modified xsi:type="dcterms:W3CDTF">2026-01-19T12:20:00Z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9170fed9bf4478e49544d3412188f6a556308aa00ebce69c97c49f26875bff46</vt:lpwstr>
  </property>
</Properties>
</file>